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73963D4" w14:textId="705D44CE" w:rsidR="0001657C" w:rsidRDefault="0001657C" w:rsidP="006B72DD">
      <w:pPr>
        <w:pStyle w:val="Title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after="180"/>
      </w:pPr>
      <w:r>
        <w:t xml:space="preserve">The Cornell method </w:t>
      </w:r>
    </w:p>
    <w:p w14:paraId="4D1EF5E0" w14:textId="10DD0E81" w:rsidR="007B255B" w:rsidRDefault="00732F71" w:rsidP="006B72DD">
      <w:pPr>
        <w:pStyle w:val="Heading"/>
      </w:pPr>
      <w:r>
        <w:t xml:space="preserve">The </w:t>
      </w:r>
      <w:r>
        <w:rPr>
          <w:i/>
          <w:iCs/>
        </w:rPr>
        <w:t xml:space="preserve">Cornell Method </w:t>
      </w:r>
      <w:r>
        <w:t>of Note-Taking</w:t>
      </w:r>
    </w:p>
    <w:p w14:paraId="0B821713" w14:textId="3E61464B" w:rsidR="00CF5CA3" w:rsidRPr="00CF5CA3" w:rsidRDefault="00CF5CA3" w:rsidP="00CF5CA3">
      <w:pPr>
        <w:pStyle w:val="Body"/>
        <w:jc w:val="center"/>
        <w:rPr>
          <w:i/>
          <w:iCs/>
          <w:sz w:val="40"/>
          <w:szCs w:val="40"/>
        </w:rPr>
      </w:pPr>
      <w:r w:rsidRPr="00CF5CA3">
        <w:rPr>
          <w:i/>
          <w:iCs/>
          <w:sz w:val="40"/>
          <w:szCs w:val="40"/>
        </w:rPr>
        <w:t>The Nature of Business</w:t>
      </w:r>
    </w:p>
    <w:tbl>
      <w:tblPr>
        <w:tblW w:w="866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 w:firstRow="1" w:lastRow="0" w:firstColumn="1" w:lastColumn="0" w:noHBand="0" w:noVBand="1"/>
      </w:tblPr>
      <w:tblGrid>
        <w:gridCol w:w="2893"/>
        <w:gridCol w:w="5775"/>
      </w:tblGrid>
      <w:tr w:rsidR="007B255B" w14:paraId="3CB02851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1A437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B7BCD" w14:textId="77777777" w:rsidR="007B255B" w:rsidRDefault="00732F71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Helvetica Neue Medium" w:hAnsi="Helvetica Neue Medium" w:cs="Arial Unicode MS"/>
                <w:color w:val="FFFFFF"/>
                <w:sz w:val="36"/>
                <w:szCs w:val="36"/>
              </w:rPr>
              <w:t>Cues: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1A437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5930C1" w14:textId="77777777" w:rsidR="007B255B" w:rsidRDefault="00732F71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</w:pPr>
            <w:r>
              <w:rPr>
                <w:rFonts w:ascii="Helvetica Neue Medium" w:hAnsi="Helvetica Neue Medium" w:cs="Arial Unicode MS"/>
                <w:color w:val="FFFFFF"/>
                <w:sz w:val="36"/>
                <w:szCs w:val="36"/>
              </w:rPr>
              <w:t>Notes:</w:t>
            </w:r>
          </w:p>
        </w:tc>
      </w:tr>
      <w:tr w:rsidR="007B255B" w14:paraId="3F9FE476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77AD9" w14:textId="47FEE52C" w:rsidR="007B255B" w:rsidRDefault="00CF5CA3">
            <w:r>
              <w:t>businesses &amp; n-f-p help create our standard of living?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26C25" w14:textId="77777777" w:rsidR="007B255B" w:rsidRDefault="00CF5CA3">
            <w:r>
              <w:t>They provide a more convenient way of life</w:t>
            </w:r>
          </w:p>
          <w:p w14:paraId="3300C55A" w14:textId="066DC925" w:rsidR="00CF5CA3" w:rsidRDefault="00CF5CA3">
            <w:r>
              <w:t>Ex: online shopping</w:t>
            </w:r>
          </w:p>
        </w:tc>
      </w:tr>
      <w:tr w:rsidR="007B255B" w14:paraId="3BE1F0F7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0C69BE" w14:textId="7B0E9761" w:rsidR="007B255B" w:rsidRDefault="00CF5CA3">
            <w:r>
              <w:t>business: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186ED" w14:textId="266F49A6" w:rsidR="007B255B" w:rsidRDefault="00CF5CA3">
            <w:r>
              <w:t>org. strives for a profit providing goods &amp; services to consumers</w:t>
            </w:r>
          </w:p>
        </w:tc>
      </w:tr>
      <w:tr w:rsidR="007B255B" w14:paraId="0E6A2E4C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E5F66A" w14:textId="2B7079C7" w:rsidR="007B255B" w:rsidRDefault="00CF5CA3">
            <w:r>
              <w:t>goods: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9535D" w14:textId="77777777" w:rsidR="007B255B" w:rsidRDefault="00CF5CA3">
            <w:r>
              <w:t xml:space="preserve">items you can touch created by businesses </w:t>
            </w:r>
          </w:p>
          <w:p w14:paraId="422B33AC" w14:textId="18BE199A" w:rsidR="00CF5CA3" w:rsidRDefault="00CF5CA3">
            <w:r>
              <w:t>Ex: laptops</w:t>
            </w:r>
          </w:p>
        </w:tc>
      </w:tr>
      <w:tr w:rsidR="007B255B" w14:paraId="0D1AFB15" w14:textId="77777777" w:rsidTr="00CF5CA3">
        <w:trPr>
          <w:trHeight w:val="673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7EC0CD" w14:textId="7C0C542B" w:rsidR="007B255B" w:rsidRDefault="00CF5CA3">
            <w:r>
              <w:t>services: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029131" w14:textId="77777777" w:rsidR="007B255B" w:rsidRDefault="00CF5CA3">
            <w:r>
              <w:t>things businesses provide that can’t be physically touched</w:t>
            </w:r>
          </w:p>
          <w:p w14:paraId="0BB72BE1" w14:textId="14F7A809" w:rsidR="00CF5CA3" w:rsidRDefault="00CF5CA3">
            <w:r>
              <w:t>Ex: an airline provides air travel</w:t>
            </w:r>
          </w:p>
        </w:tc>
      </w:tr>
      <w:tr w:rsidR="007B255B" w14:paraId="1CCD1DB8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F0BC6" w14:textId="7BBA3B4D" w:rsidR="007B255B" w:rsidRDefault="00CF5CA3">
            <w:r>
              <w:t xml:space="preserve">standard of living: 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E022B5" w14:textId="77777777" w:rsidR="007B255B" w:rsidRDefault="00CF5CA3">
            <w:r>
              <w:t xml:space="preserve">measured by the amount of goods and services provided and the amount of money they have to buy those g &amp; s </w:t>
            </w:r>
          </w:p>
          <w:p w14:paraId="6BDD6EF1" w14:textId="77777777" w:rsidR="00CF5CA3" w:rsidRDefault="00CF5CA3">
            <w:r>
              <w:t>US= highest standard of living</w:t>
            </w:r>
          </w:p>
          <w:p w14:paraId="45139F25" w14:textId="6189DDFC" w:rsidR="00CF5CA3" w:rsidRDefault="00CF5CA3">
            <w:r>
              <w:t>Ex: in US- extra value meal = &lt;$5  (in another country = $10)</w:t>
            </w:r>
          </w:p>
        </w:tc>
      </w:tr>
      <w:tr w:rsidR="007B255B" w14:paraId="6FF7186A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F9D611" w14:textId="506BF7AE" w:rsidR="007B255B" w:rsidRDefault="00CF5CA3">
            <w:r>
              <w:t>quality of life: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050A40" w14:textId="2DB67FB5" w:rsidR="007B255B" w:rsidRDefault="00537F78">
            <w:r>
              <w:t>-</w:t>
            </w:r>
            <w:r w:rsidR="00840401">
              <w:t>level of human happiness based on life expectancy, educational standards, health, sanitation, and leisure time</w:t>
            </w:r>
          </w:p>
          <w:p w14:paraId="735D31F1" w14:textId="65BE4687" w:rsidR="00537F78" w:rsidRDefault="00537F78">
            <w:r>
              <w:t>-creating a high Q of L is a joint effort b/w businesses, non-profits and govt.</w:t>
            </w:r>
          </w:p>
          <w:p w14:paraId="229602D3" w14:textId="03948273" w:rsidR="00840401" w:rsidRDefault="00840401">
            <w:r>
              <w:t>2017- Vienna, Austria highest Q of L</w:t>
            </w:r>
          </w:p>
        </w:tc>
      </w:tr>
      <w:tr w:rsidR="007B255B" w14:paraId="2F966151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08A73" w14:textId="2E7D2430" w:rsidR="007B255B" w:rsidRDefault="00537F78">
            <w:r>
              <w:t xml:space="preserve">risk: 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C6F949" w14:textId="77777777" w:rsidR="007B255B" w:rsidRDefault="00537F78">
            <w:r>
              <w:t>potential to lose time, money or not accomplish goals of an organization</w:t>
            </w:r>
          </w:p>
          <w:p w14:paraId="797C4600" w14:textId="447C4F22" w:rsidR="00537F78" w:rsidRDefault="00537F78">
            <w:r>
              <w:t>Ex: Microsoft risk falling short of revenue</w:t>
            </w:r>
          </w:p>
        </w:tc>
      </w:tr>
      <w:tr w:rsidR="007B255B" w14:paraId="461289A1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028E2" w14:textId="6377194D" w:rsidR="007B255B" w:rsidRDefault="00537F78">
            <w:r>
              <w:t>revenue: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D3260" w14:textId="5A8086A6" w:rsidR="007B255B" w:rsidRDefault="00537F78">
            <w:r>
              <w:t>money a company receives by providing services or selling goods to customers</w:t>
            </w:r>
          </w:p>
        </w:tc>
      </w:tr>
      <w:tr w:rsidR="007B255B" w14:paraId="528733AA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36CFE3" w14:textId="109DCD80" w:rsidR="007B255B" w:rsidRDefault="00A57BA0">
            <w:r>
              <w:t>costs: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D20E9B" w14:textId="2BBD19B6" w:rsidR="007B255B" w:rsidRDefault="00A57BA0">
            <w:r>
              <w:t>expenses a company incurs from selling/producing goods and services</w:t>
            </w:r>
          </w:p>
        </w:tc>
      </w:tr>
      <w:tr w:rsidR="007B255B" w14:paraId="33EC8818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D5D50E" w14:textId="2BD97633" w:rsidR="007B255B" w:rsidRDefault="0088768B">
            <w:r>
              <w:t>profit: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1D8E44" w14:textId="77777777" w:rsidR="007B255B" w:rsidRDefault="0088768B">
            <w:r>
              <w:t>money left over after paying costs</w:t>
            </w:r>
          </w:p>
          <w:p w14:paraId="515B3AD3" w14:textId="41A02967" w:rsidR="0088768B" w:rsidRDefault="0088768B">
            <w:r>
              <w:t>(company whose costs are greater than revenue shows a loss)</w:t>
            </w:r>
          </w:p>
        </w:tc>
      </w:tr>
      <w:tr w:rsidR="007B255B" w14:paraId="4A4E5992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DD996" w14:textId="0A2FF209" w:rsidR="007B255B" w:rsidRDefault="0088768B">
            <w:r>
              <w:t>not-for-profit org.: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A4888" w14:textId="31C13AE6" w:rsidR="007B255B" w:rsidRDefault="0088768B">
            <w:r>
              <w:t xml:space="preserve">exists to achieve a goal that isn’t a profit </w:t>
            </w:r>
          </w:p>
          <w:p w14:paraId="5CFD68DD" w14:textId="2EF30CA0" w:rsidR="0088768B" w:rsidRDefault="0088768B">
            <w:r>
              <w:t>Ex: goal is feeding the poor</w:t>
            </w:r>
          </w:p>
          <w:p w14:paraId="643ED364" w14:textId="77777777" w:rsidR="0088768B" w:rsidRDefault="0088768B">
            <w:r>
              <w:t>Ex: charities- Habitat for Humanity and most hospitals and religious org.</w:t>
            </w:r>
          </w:p>
          <w:p w14:paraId="3E01134E" w14:textId="6237AD74" w:rsidR="0088768B" w:rsidRDefault="0088768B">
            <w:r>
              <w:t>Govt is largest non-profit</w:t>
            </w:r>
          </w:p>
        </w:tc>
      </w:tr>
      <w:tr w:rsidR="007B255B" w14:paraId="6750E99B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CF25C2" w14:textId="5B9D7D27" w:rsidR="007B255B" w:rsidRDefault="0088768B">
            <w:r>
              <w:lastRenderedPageBreak/>
              <w:t>factors of production: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F9688" w14:textId="40321032" w:rsidR="0088768B" w:rsidRDefault="0088768B">
            <w:r>
              <w:t>To provide goods and services, regardless of for-profit or not-for-profit sector, organizations require inputs in the form of resources called factors of production</w:t>
            </w:r>
          </w:p>
          <w:p w14:paraId="1857F829" w14:textId="77777777" w:rsidR="007B255B" w:rsidRDefault="0088768B">
            <w:r>
              <w:t>4 common to all productive activity</w:t>
            </w:r>
          </w:p>
          <w:p w14:paraId="01D7EFA0" w14:textId="77777777" w:rsidR="00B16502" w:rsidRDefault="00B16502" w:rsidP="00B16502">
            <w:pPr>
              <w:pStyle w:val="ListParagraph"/>
              <w:numPr>
                <w:ilvl w:val="0"/>
                <w:numId w:val="1"/>
              </w:numPr>
            </w:pPr>
            <w:r>
              <w:t>Natural resources</w:t>
            </w:r>
          </w:p>
          <w:p w14:paraId="54107F7A" w14:textId="77777777" w:rsidR="00B16502" w:rsidRDefault="00B16502" w:rsidP="00B16502">
            <w:pPr>
              <w:pStyle w:val="ListParagraph"/>
              <w:numPr>
                <w:ilvl w:val="0"/>
                <w:numId w:val="1"/>
              </w:numPr>
            </w:pPr>
            <w:r>
              <w:t>Labor (human resources)</w:t>
            </w:r>
          </w:p>
          <w:p w14:paraId="5E4F94D7" w14:textId="77777777" w:rsidR="00B16502" w:rsidRDefault="00B16502" w:rsidP="00B16502">
            <w:pPr>
              <w:pStyle w:val="ListParagraph"/>
              <w:numPr>
                <w:ilvl w:val="0"/>
                <w:numId w:val="1"/>
              </w:numPr>
            </w:pPr>
            <w:r>
              <w:t>Capital</w:t>
            </w:r>
          </w:p>
          <w:p w14:paraId="37E856A6" w14:textId="3491F422" w:rsidR="00B16502" w:rsidRDefault="00B16502" w:rsidP="00B16502">
            <w:pPr>
              <w:pStyle w:val="ListParagraph"/>
              <w:numPr>
                <w:ilvl w:val="0"/>
                <w:numId w:val="1"/>
              </w:numPr>
            </w:pPr>
            <w:r>
              <w:t>Entrepreneurship</w:t>
            </w:r>
          </w:p>
        </w:tc>
      </w:tr>
      <w:tr w:rsidR="007B255B" w14:paraId="2DD8B5E5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29253" w14:textId="4F1AA803" w:rsidR="007B255B" w:rsidRDefault="00B16502">
            <w:r>
              <w:t>natural resources: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F53BA" w14:textId="176EC3A4" w:rsidR="007B255B" w:rsidRDefault="00B16502">
            <w:r>
              <w:t>-commodities useful inputs in their natural state (Ex: oil deposits, water…)</w:t>
            </w:r>
          </w:p>
          <w:p w14:paraId="5358DEA7" w14:textId="0F5420D4" w:rsidR="00B16502" w:rsidRDefault="00B16502">
            <w:r>
              <w:t>-companies use in different ways</w:t>
            </w:r>
          </w:p>
          <w:p w14:paraId="2A342769" w14:textId="2F60F4B6" w:rsidR="00B16502" w:rsidRDefault="00B16502">
            <w:r>
              <w:t>Ex: Pacific Gas &amp; Electric Company may use water, oil, or coal to produce electricity</w:t>
            </w:r>
          </w:p>
        </w:tc>
      </w:tr>
      <w:tr w:rsidR="007B255B" w14:paraId="09C38297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6E85B" w14:textId="40236D3F" w:rsidR="007B255B" w:rsidRDefault="00B16502">
            <w:r>
              <w:t>labor (human resources)</w:t>
            </w:r>
            <w:r w:rsidR="00D64B2E">
              <w:t>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19B7E" w14:textId="196972D0" w:rsidR="007B255B" w:rsidRDefault="00D64B2E">
            <w:r>
              <w:t>economic contribution of people using their talents</w:t>
            </w:r>
          </w:p>
          <w:p w14:paraId="02CCE6EB" w14:textId="0E78EC84" w:rsidR="00D64B2E" w:rsidRDefault="00D64B2E">
            <w:r>
              <w:t>Ex: restaurant cook &amp; nuclear physicist</w:t>
            </w:r>
          </w:p>
        </w:tc>
      </w:tr>
      <w:tr w:rsidR="00B16502" w14:paraId="0E73480E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16CEE9" w14:textId="2A22EE4B" w:rsidR="00B16502" w:rsidRDefault="00D64B2E">
            <w:r>
              <w:t>capital: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C7F10" w14:textId="16155817" w:rsidR="00B16502" w:rsidRDefault="00D64B2E">
            <w:r>
              <w:t>tools, machinery, equipment, and buildings used to produce goods and services and get them to the consumer</w:t>
            </w:r>
          </w:p>
        </w:tc>
      </w:tr>
      <w:tr w:rsidR="00B16502" w14:paraId="65E0F99A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526907" w14:textId="0FE8DC72" w:rsidR="00B16502" w:rsidRDefault="00717592">
            <w:r>
              <w:t xml:space="preserve">entrepreneurs: 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7EF7D" w14:textId="108B7AC2" w:rsidR="00B16502" w:rsidRDefault="00717592">
            <w:r>
              <w:t>-people who use the combined efforts of natural resources, labor, and capital to produce a profit or accomplish a goal</w:t>
            </w:r>
          </w:p>
          <w:p w14:paraId="166FC854" w14:textId="77777777" w:rsidR="00717592" w:rsidRDefault="00717592">
            <w:r>
              <w:t>-risk takers</w:t>
            </w:r>
          </w:p>
          <w:p w14:paraId="789421C8" w14:textId="35F403FE" w:rsidR="00717592" w:rsidRDefault="00717592">
            <w:r>
              <w:t>Ex: Bill Gates, Microsoft founder</w:t>
            </w:r>
          </w:p>
        </w:tc>
      </w:tr>
      <w:tr w:rsidR="00B16502" w14:paraId="08C182AB" w14:textId="77777777">
        <w:trPr>
          <w:trHeight w:val="472"/>
          <w:jc w:val="center"/>
        </w:trPr>
        <w:tc>
          <w:tcPr>
            <w:tcW w:w="2893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27FCEE" w14:textId="173280FF" w:rsidR="00B16502" w:rsidRDefault="001C5FE8">
            <w:r>
              <w:t>entrepreneur anecdote:</w:t>
            </w:r>
          </w:p>
        </w:tc>
        <w:tc>
          <w:tcPr>
            <w:tcW w:w="577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F02F6" w14:textId="54EF72B6" w:rsidR="00B16502" w:rsidRDefault="001C5FE8">
            <w:r>
              <w:t xml:space="preserve">John Fischer created a sticker during the2000 Bush v Gore presidential election. Went on to create a </w:t>
            </w:r>
            <w:r w:rsidR="000A3DB6">
              <w:t>multimillion-dollar</w:t>
            </w:r>
            <w:r>
              <w:t xml:space="preserve"> sticker business. Named Forbes top 25 small businesses 2017</w:t>
            </w:r>
          </w:p>
        </w:tc>
      </w:tr>
      <w:tr w:rsidR="007B255B" w14:paraId="19CAC2B2" w14:textId="77777777">
        <w:trPr>
          <w:trHeight w:val="472"/>
          <w:jc w:val="center"/>
        </w:trPr>
        <w:tc>
          <w:tcPr>
            <w:tcW w:w="8668" w:type="dxa"/>
            <w:gridSpan w:val="2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1A437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D44F2" w14:textId="77777777" w:rsidR="007B255B" w:rsidRDefault="00732F71">
            <w:pPr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suppressAutoHyphens/>
              <w:outlineLvl w:val="0"/>
            </w:pPr>
            <w:r>
              <w:rPr>
                <w:rFonts w:ascii="Helvetica Neue Medium" w:hAnsi="Helvetica Neue Medium" w:cs="Arial Unicode MS"/>
                <w:color w:val="FFFFFF"/>
                <w:sz w:val="36"/>
                <w:szCs w:val="36"/>
              </w:rPr>
              <w:t>Summary:</w:t>
            </w:r>
          </w:p>
        </w:tc>
      </w:tr>
      <w:tr w:rsidR="007B255B" w14:paraId="01A49664" w14:textId="77777777">
        <w:trPr>
          <w:trHeight w:val="472"/>
          <w:jc w:val="center"/>
        </w:trPr>
        <w:tc>
          <w:tcPr>
            <w:tcW w:w="8668" w:type="dxa"/>
            <w:gridSpan w:val="2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BE4C8" w14:textId="055D9B81" w:rsidR="007B255B" w:rsidRDefault="002B0B9F">
            <w:r>
              <w:t>This article gives an overview of business</w:t>
            </w:r>
            <w:r w:rsidR="00654874">
              <w:t>. It begins by explaining that businesses</w:t>
            </w:r>
            <w:r w:rsidR="009A08A7">
              <w:t xml:space="preserve"> (company trying to make money)</w:t>
            </w:r>
            <w:r w:rsidR="00654874">
              <w:t xml:space="preserve"> and not-for-profits </w:t>
            </w:r>
            <w:r w:rsidR="009A08A7">
              <w:t xml:space="preserve">(organization </w:t>
            </w:r>
            <w:r w:rsidR="00F27F6C">
              <w:t>trying</w:t>
            </w:r>
            <w:r w:rsidR="009A08A7">
              <w:t xml:space="preserve"> to achieve a non-money related goal) </w:t>
            </w:r>
            <w:r w:rsidR="00654874">
              <w:t xml:space="preserve">give people a more convenient life. Then several key business terms are defined such as goods (tangible objects sold) and services (non-tangible items sold like air travel). These goods and services in addition to the amount of money a persona has to spend on them contribute to a person’s standard of living. They also contribute to a person’s quality of life (human happiness) as do life expectancy, educational standards, health, sanitation, and leisure time. </w:t>
            </w:r>
          </w:p>
        </w:tc>
      </w:tr>
      <w:tr w:rsidR="007B255B" w14:paraId="45A51B19" w14:textId="77777777">
        <w:trPr>
          <w:trHeight w:val="472"/>
          <w:jc w:val="center"/>
        </w:trPr>
        <w:tc>
          <w:tcPr>
            <w:tcW w:w="8668" w:type="dxa"/>
            <w:gridSpan w:val="2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2A239E" w14:textId="6130D2F4" w:rsidR="007B255B" w:rsidRDefault="00654874">
            <w:r>
              <w:t>Next, the article explains that a business is always negotiating risk which is the possibility of losing money or not meeting a goal. At the same time, a business is trying to increase revenue by selling a good or providing a service while paying costs (money they must spend to provide a good or service) and end up with profit (the money left over after paying costs.)</w:t>
            </w:r>
          </w:p>
        </w:tc>
      </w:tr>
      <w:tr w:rsidR="007B255B" w14:paraId="1EC1B13C" w14:textId="77777777">
        <w:trPr>
          <w:trHeight w:val="472"/>
          <w:jc w:val="center"/>
        </w:trPr>
        <w:tc>
          <w:tcPr>
            <w:tcW w:w="8668" w:type="dxa"/>
            <w:gridSpan w:val="2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F4F4F4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0D63FC" w14:textId="12DAF89C" w:rsidR="007B255B" w:rsidRDefault="009A08A7">
            <w:r>
              <w:t xml:space="preserve">Finally, the article goes </w:t>
            </w:r>
            <w:r w:rsidR="008C01B5">
              <w:t>over the 4 common factors of production that are essential in business. These are natural resources such as oil and water, which companies use to provide goods and services; labor, also known as human resources, which is the talent that humans provide, such as a chef or doctor; capital which are the tools, equipment, etc. used to produce goods and services; and entrepreneurs who are the people that take risks to create a business or organization</w:t>
            </w:r>
            <w:r w:rsidR="005678D3">
              <w:t>.</w:t>
            </w:r>
          </w:p>
        </w:tc>
      </w:tr>
    </w:tbl>
    <w:p w14:paraId="1340179A" w14:textId="77777777" w:rsidR="007B255B" w:rsidRDefault="007B255B" w:rsidP="005678D3">
      <w:pPr>
        <w:pStyle w:val="Default"/>
      </w:pPr>
    </w:p>
    <w:sectPr w:rsidR="007B255B" w:rsidSect="0001657C">
      <w:headerReference w:type="default" r:id="rId7"/>
      <w:footerReference w:type="even" r:id="rId8"/>
      <w:footerReference w:type="default" r:id="rId9"/>
      <w:pgSz w:w="12240" w:h="15840"/>
      <w:pgMar w:top="1440" w:right="1080" w:bottom="1080" w:left="1080" w:header="576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53BCE" w14:textId="77777777" w:rsidR="002745E7" w:rsidRDefault="002745E7">
      <w:r>
        <w:separator/>
      </w:r>
    </w:p>
  </w:endnote>
  <w:endnote w:type="continuationSeparator" w:id="0">
    <w:p w14:paraId="64BCF81D" w14:textId="77777777" w:rsidR="002745E7" w:rsidRDefault="00274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Black">
    <w:altName w:val="Arial"/>
    <w:charset w:val="00"/>
    <w:family w:val="auto"/>
    <w:pitch w:val="variable"/>
    <w:sig w:usb0="E0000AFF" w:usb1="5000217F" w:usb2="00000021" w:usb3="00000000" w:csb0="0000019F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385596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A0BC87" w14:textId="7DF13DDE" w:rsidR="006B72DD" w:rsidRDefault="006B72DD" w:rsidP="00D5067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3448654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CB01EF" w14:textId="6A67CAFD" w:rsidR="008C4CBD" w:rsidRDefault="008C4CBD" w:rsidP="006B72DD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302569" w14:textId="77777777" w:rsidR="0001657C" w:rsidRDefault="0001657C" w:rsidP="008C4C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Roboto Light" w:hAnsi="Roboto Light" w:cs="Tahoma"/>
        <w:sz w:val="18"/>
        <w:szCs w:val="18"/>
      </w:rPr>
      <w:id w:val="-16814944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1A4E11" w14:textId="6737AE05" w:rsidR="006B72DD" w:rsidRPr="006B72DD" w:rsidRDefault="006B72DD" w:rsidP="006B72DD">
        <w:pPr>
          <w:pStyle w:val="Footer"/>
          <w:framePr w:wrap="none" w:vAnchor="text" w:hAnchor="page" w:x="11049" w:y="285"/>
          <w:rPr>
            <w:rStyle w:val="PageNumber"/>
            <w:rFonts w:ascii="Roboto Light" w:hAnsi="Roboto Light" w:cs="Tahoma"/>
            <w:sz w:val="18"/>
            <w:szCs w:val="18"/>
          </w:rPr>
        </w:pPr>
        <w:r w:rsidRPr="006B72DD">
          <w:rPr>
            <w:rStyle w:val="PageNumber"/>
            <w:rFonts w:ascii="Roboto Light" w:hAnsi="Roboto Light" w:cs="Tahoma"/>
            <w:sz w:val="18"/>
            <w:szCs w:val="18"/>
          </w:rPr>
          <w:fldChar w:fldCharType="begin"/>
        </w:r>
        <w:r w:rsidRPr="006B72DD">
          <w:rPr>
            <w:rStyle w:val="PageNumber"/>
            <w:rFonts w:ascii="Roboto Light" w:hAnsi="Roboto Light" w:cs="Tahoma"/>
            <w:sz w:val="18"/>
            <w:szCs w:val="18"/>
          </w:rPr>
          <w:instrText xml:space="preserve"> PAGE </w:instrText>
        </w:r>
        <w:r w:rsidRPr="006B72DD">
          <w:rPr>
            <w:rStyle w:val="PageNumber"/>
            <w:rFonts w:ascii="Roboto Light" w:hAnsi="Roboto Light" w:cs="Tahoma"/>
            <w:sz w:val="18"/>
            <w:szCs w:val="18"/>
          </w:rPr>
          <w:fldChar w:fldCharType="separate"/>
        </w:r>
        <w:r w:rsidRPr="006B72DD">
          <w:rPr>
            <w:rStyle w:val="PageNumber"/>
            <w:rFonts w:ascii="Roboto Light" w:hAnsi="Roboto Light" w:cs="Tahoma"/>
            <w:noProof/>
            <w:sz w:val="18"/>
            <w:szCs w:val="18"/>
          </w:rPr>
          <w:t>1</w:t>
        </w:r>
        <w:r w:rsidRPr="006B72DD">
          <w:rPr>
            <w:rStyle w:val="PageNumber"/>
            <w:rFonts w:ascii="Roboto Light" w:hAnsi="Roboto Light" w:cs="Tahoma"/>
            <w:sz w:val="18"/>
            <w:szCs w:val="18"/>
          </w:rPr>
          <w:fldChar w:fldCharType="end"/>
        </w:r>
      </w:p>
    </w:sdtContent>
  </w:sdt>
  <w:p w14:paraId="333B39D2" w14:textId="4E679833" w:rsidR="006B72DD" w:rsidRDefault="009617C3" w:rsidP="006B72DD">
    <w:pPr>
      <w:pStyle w:val="HeaderFooter"/>
      <w:tabs>
        <w:tab w:val="center" w:pos="5040"/>
        <w:tab w:val="right" w:pos="10080"/>
      </w:tabs>
      <w:spacing w:before="120"/>
      <w:ind w:right="360"/>
      <w:rPr>
        <w:rFonts w:ascii="Roboto Light" w:eastAsia="Roboto Light" w:hAnsi="Roboto Light" w:cs="Roboto Light"/>
        <w:i/>
        <w:iCs/>
        <w:color w:val="919191"/>
        <w:sz w:val="16"/>
        <w:szCs w:val="16"/>
      </w:rPr>
    </w:pPr>
    <w:r>
      <w:rPr>
        <w:rFonts w:ascii="Roboto Light" w:hAnsi="Roboto Light"/>
        <w:color w:val="919191"/>
        <w:sz w:val="16"/>
        <w:szCs w:val="16"/>
      </w:rPr>
      <w:t>E</w:t>
    </w:r>
    <w:r w:rsidR="006B72DD">
      <w:rPr>
        <w:rFonts w:ascii="Roboto Light" w:hAnsi="Roboto Light"/>
        <w:color w:val="919191"/>
        <w:sz w:val="16"/>
        <w:szCs w:val="16"/>
      </w:rPr>
      <w:t xml:space="preserve">nglish as a Second Language  </w:t>
    </w:r>
    <w:hyperlink r:id="rId1" w:history="1">
      <w:r w:rsidR="006B72DD">
        <w:rPr>
          <w:rStyle w:val="Hyperlink0"/>
          <w:rFonts w:ascii="Roboto Light" w:hAnsi="Roboto Light"/>
          <w:color w:val="919191"/>
          <w:sz w:val="16"/>
          <w:szCs w:val="16"/>
        </w:rPr>
        <w:t>http://esl.rice.edu/</w:t>
      </w:r>
    </w:hyperlink>
    <w:r w:rsidR="006B72DD">
      <w:rPr>
        <w:rFonts w:ascii="Roboto Light" w:eastAsia="Roboto Light" w:hAnsi="Roboto Light" w:cs="Roboto Light"/>
        <w:color w:val="919191"/>
        <w:sz w:val="16"/>
        <w:szCs w:val="16"/>
      </w:rPr>
      <w:tab/>
    </w:r>
    <w:r w:rsidR="006B72DD">
      <w:rPr>
        <w:rFonts w:ascii="Roboto Light" w:eastAsia="Roboto Light" w:hAnsi="Roboto Light" w:cs="Roboto Light"/>
        <w:color w:val="919191"/>
        <w:sz w:val="16"/>
        <w:szCs w:val="16"/>
      </w:rPr>
      <w:tab/>
    </w:r>
  </w:p>
  <w:p w14:paraId="749EE05B" w14:textId="7645E695" w:rsidR="007B255B" w:rsidRPr="006B72DD" w:rsidRDefault="006B72DD" w:rsidP="006B72DD">
    <w:pPr>
      <w:pStyle w:val="Footer"/>
    </w:pPr>
    <w:r>
      <w:rPr>
        <w:rFonts w:ascii="Roboto Light" w:hAnsi="Roboto Light"/>
        <w:color w:val="919191"/>
        <w:sz w:val="16"/>
        <w:szCs w:val="16"/>
      </w:rPr>
      <w:t>Susanne M. Glasscock School of Continuing Studies 201</w:t>
    </w:r>
    <w:r w:rsidR="00931F73">
      <w:rPr>
        <w:rFonts w:ascii="Roboto Light" w:hAnsi="Roboto Light"/>
        <w:color w:val="919191"/>
        <w:sz w:val="16"/>
        <w:szCs w:val="16"/>
      </w:rPr>
      <w:t>9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BAA40" w14:textId="77777777" w:rsidR="002745E7" w:rsidRDefault="002745E7">
      <w:r>
        <w:separator/>
      </w:r>
    </w:p>
  </w:footnote>
  <w:footnote w:type="continuationSeparator" w:id="0">
    <w:p w14:paraId="59B5D382" w14:textId="77777777" w:rsidR="002745E7" w:rsidRDefault="00274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270F6" w14:textId="6620DCC6" w:rsidR="0001657C" w:rsidRPr="00836799" w:rsidRDefault="0001657C" w:rsidP="0001657C">
    <w:pPr>
      <w:pStyle w:val="HeaderFooter"/>
      <w:tabs>
        <w:tab w:val="center" w:pos="5040"/>
        <w:tab w:val="right" w:pos="10080"/>
      </w:tabs>
      <w:ind w:left="720" w:firstLine="5040"/>
      <w:jc w:val="right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03F6C8E" wp14:editId="34ED2412">
          <wp:simplePos x="0" y="0"/>
          <wp:positionH relativeFrom="column">
            <wp:posOffset>228600</wp:posOffset>
          </wp:positionH>
          <wp:positionV relativeFrom="paragraph">
            <wp:posOffset>13652</wp:posOffset>
          </wp:positionV>
          <wp:extent cx="1337310" cy="582295"/>
          <wp:effectExtent l="0" t="0" r="0" b="0"/>
          <wp:wrapThrough wrapText="bothSides">
            <wp:wrapPolygon edited="0">
              <wp:start x="1846" y="0"/>
              <wp:lineTo x="410" y="1413"/>
              <wp:lineTo x="0" y="3298"/>
              <wp:lineTo x="0" y="9893"/>
              <wp:lineTo x="1231" y="16017"/>
              <wp:lineTo x="2667" y="18373"/>
              <wp:lineTo x="2872" y="19315"/>
              <wp:lineTo x="4308" y="19315"/>
              <wp:lineTo x="4513" y="18373"/>
              <wp:lineTo x="5949" y="16017"/>
              <wp:lineTo x="19077" y="16017"/>
              <wp:lineTo x="21333" y="15075"/>
              <wp:lineTo x="21333" y="3769"/>
              <wp:lineTo x="20103" y="3298"/>
              <wp:lineTo x="5538" y="0"/>
              <wp:lineTo x="1846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ice_logo_hi_res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310" cy="5822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6799">
      <w:rPr>
        <w:rFonts w:ascii="Roboto Light" w:hAnsi="Roboto Light"/>
        <w:spacing w:val="32"/>
        <w:sz w:val="22"/>
        <w:szCs w:val="22"/>
      </w:rPr>
      <w:t xml:space="preserve">English as a </w:t>
    </w:r>
  </w:p>
  <w:p w14:paraId="74147B5C" w14:textId="3E372F5D" w:rsidR="0001657C" w:rsidRPr="00836799" w:rsidRDefault="0001657C" w:rsidP="0001657C">
    <w:pPr>
      <w:pStyle w:val="HeaderFooter"/>
      <w:tabs>
        <w:tab w:val="center" w:pos="5040"/>
        <w:tab w:val="right" w:pos="10080"/>
      </w:tabs>
      <w:jc w:val="right"/>
      <w:rPr>
        <w:rFonts w:ascii="Roboto Light" w:eastAsia="Roboto Light" w:hAnsi="Roboto Light" w:cs="Roboto Light"/>
        <w:i/>
        <w:iCs/>
        <w:spacing w:val="32"/>
        <w:sz w:val="22"/>
        <w:szCs w:val="22"/>
      </w:rPr>
    </w:pPr>
    <w:r w:rsidRPr="00836799">
      <w:rPr>
        <w:rFonts w:ascii="Roboto Light" w:eastAsia="Roboto Light" w:hAnsi="Roboto Light" w:cs="Roboto Light"/>
        <w:spacing w:val="32"/>
        <w:sz w:val="22"/>
        <w:szCs w:val="22"/>
      </w:rPr>
      <w:tab/>
    </w:r>
    <w:r w:rsidRPr="00836799">
      <w:rPr>
        <w:rFonts w:ascii="Roboto Light" w:eastAsia="Roboto Light" w:hAnsi="Roboto Light" w:cs="Roboto Light"/>
        <w:spacing w:val="32"/>
        <w:sz w:val="22"/>
        <w:szCs w:val="22"/>
      </w:rPr>
      <w:tab/>
    </w:r>
    <w:r w:rsidRPr="00836799">
      <w:rPr>
        <w:rFonts w:ascii="Roboto Light" w:hAnsi="Roboto Light"/>
        <w:spacing w:val="32"/>
        <w:sz w:val="22"/>
        <w:szCs w:val="22"/>
      </w:rPr>
      <w:t>Second Language</w:t>
    </w:r>
  </w:p>
  <w:p w14:paraId="50CD6B23" w14:textId="78EB9C44" w:rsidR="0001657C" w:rsidRPr="0001657C" w:rsidRDefault="0001657C" w:rsidP="0001657C">
    <w:pPr>
      <w:pStyle w:val="HeaderFooter"/>
      <w:tabs>
        <w:tab w:val="center" w:pos="5040"/>
        <w:tab w:val="right" w:pos="10080"/>
      </w:tabs>
      <w:spacing w:after="240"/>
      <w:jc w:val="right"/>
      <w:rPr>
        <w:sz w:val="18"/>
        <w:szCs w:val="18"/>
      </w:rPr>
    </w:pPr>
    <w:r w:rsidRPr="00836799">
      <w:rPr>
        <w:rFonts w:ascii="Roboto Light" w:eastAsia="Roboto Light" w:hAnsi="Roboto Light" w:cs="Roboto Light"/>
        <w:color w:val="919191"/>
        <w:sz w:val="16"/>
        <w:szCs w:val="16"/>
      </w:rPr>
      <w:tab/>
    </w:r>
    <w:r w:rsidRPr="0001657C">
      <w:rPr>
        <w:rFonts w:ascii="Roboto Light" w:hAnsi="Roboto Light"/>
        <w:color w:val="919191"/>
        <w:sz w:val="18"/>
        <w:szCs w:val="18"/>
      </w:rPr>
      <w:t>Susanne M. Glasscock School of Continuing Studies</w:t>
    </w:r>
  </w:p>
  <w:p w14:paraId="6826BB1F" w14:textId="77777777" w:rsidR="007B255B" w:rsidRDefault="007B255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DA7361"/>
    <w:multiLevelType w:val="hybridMultilevel"/>
    <w:tmpl w:val="DE96C7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55B"/>
    <w:rsid w:val="0001657C"/>
    <w:rsid w:val="000A3DB6"/>
    <w:rsid w:val="001C5FE8"/>
    <w:rsid w:val="002745E7"/>
    <w:rsid w:val="002B0B9F"/>
    <w:rsid w:val="004F5EBF"/>
    <w:rsid w:val="0050445E"/>
    <w:rsid w:val="00537F78"/>
    <w:rsid w:val="005678D3"/>
    <w:rsid w:val="006029D0"/>
    <w:rsid w:val="00654874"/>
    <w:rsid w:val="006B72DD"/>
    <w:rsid w:val="00717592"/>
    <w:rsid w:val="00732F71"/>
    <w:rsid w:val="007B255B"/>
    <w:rsid w:val="00840401"/>
    <w:rsid w:val="0088768B"/>
    <w:rsid w:val="008C01B5"/>
    <w:rsid w:val="008C4CBD"/>
    <w:rsid w:val="00931F73"/>
    <w:rsid w:val="009617C3"/>
    <w:rsid w:val="009A08A7"/>
    <w:rsid w:val="00A57BA0"/>
    <w:rsid w:val="00B16502"/>
    <w:rsid w:val="00CF5CA3"/>
    <w:rsid w:val="00D64B2E"/>
    <w:rsid w:val="00F27F6C"/>
    <w:rsid w:val="00F7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9AF7B"/>
  <w15:docId w15:val="{1A295DE7-8494-DB49-BB69-F6F21CBC9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Heading">
    <w:name w:val="Heading"/>
    <w:next w:val="Body"/>
    <w:pPr>
      <w:keepNext/>
      <w:spacing w:after="500"/>
      <w:outlineLvl w:val="0"/>
    </w:pPr>
    <w:rPr>
      <w:rFonts w:ascii="Helvetica Neue" w:hAnsi="Helvetica Neue" w:cs="Arial Unicode MS"/>
      <w:b/>
      <w:bCs/>
      <w:color w:val="000000"/>
      <w:sz w:val="40"/>
      <w:szCs w:val="40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165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57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165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57C"/>
    <w:rPr>
      <w:sz w:val="24"/>
      <w:szCs w:val="24"/>
    </w:rPr>
  </w:style>
  <w:style w:type="paragraph" w:styleId="Title">
    <w:name w:val="Title"/>
    <w:link w:val="TitleChar"/>
    <w:uiPriority w:val="10"/>
    <w:qFormat/>
    <w:rsid w:val="0001657C"/>
    <w:pPr>
      <w:pBdr>
        <w:top w:val="dotted" w:sz="4" w:space="1" w:color="1A427A"/>
      </w:pBdr>
      <w:spacing w:after="120" w:line="480" w:lineRule="auto"/>
    </w:pPr>
    <w:rPr>
      <w:rFonts w:ascii="Roboto Black" w:hAnsi="Roboto Black" w:cs="Arial Unicode MS"/>
      <w:caps/>
      <w:color w:val="1A427A"/>
      <w:spacing w:val="47"/>
      <w:position w:val="2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1657C"/>
    <w:rPr>
      <w:rFonts w:ascii="Roboto Black" w:hAnsi="Roboto Black" w:cs="Arial Unicode MS"/>
      <w:caps/>
      <w:color w:val="1A427A"/>
      <w:spacing w:val="47"/>
      <w:position w:val="2"/>
      <w:sz w:val="16"/>
      <w:szCs w:val="16"/>
    </w:rPr>
  </w:style>
  <w:style w:type="character" w:customStyle="1" w:styleId="Hyperlink0">
    <w:name w:val="Hyperlink.0"/>
    <w:basedOn w:val="DefaultParagraphFont"/>
    <w:rsid w:val="008C4CBD"/>
    <w:rPr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8C4CBD"/>
  </w:style>
  <w:style w:type="paragraph" w:styleId="ListParagraph">
    <w:name w:val="List Paragraph"/>
    <w:basedOn w:val="Normal"/>
    <w:uiPriority w:val="34"/>
    <w:qFormat/>
    <w:rsid w:val="00887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esl.rice.ed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Rice University Glasscock School of Continuing Stud</Company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Llanos</dc:creator>
  <cp:lastModifiedBy>Alice</cp:lastModifiedBy>
  <cp:revision>7</cp:revision>
  <dcterms:created xsi:type="dcterms:W3CDTF">2020-09-21T16:21:00Z</dcterms:created>
  <dcterms:modified xsi:type="dcterms:W3CDTF">2020-09-28T15:23:00Z</dcterms:modified>
</cp:coreProperties>
</file>